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9C" w:rsidRPr="0021579C" w:rsidRDefault="0021579C" w:rsidP="0021579C">
      <w:pPr>
        <w:pStyle w:val="NurText"/>
        <w:rPr>
          <w:b/>
        </w:rPr>
      </w:pPr>
      <w:r w:rsidRPr="0021579C">
        <w:rPr>
          <w:b/>
        </w:rPr>
        <w:t>Teilhabe</w:t>
      </w:r>
    </w:p>
    <w:p w:rsidR="0021579C" w:rsidRPr="0021579C" w:rsidRDefault="0021579C" w:rsidP="0021579C">
      <w:pPr>
        <w:pStyle w:val="NurText"/>
        <w:rPr>
          <w:b/>
        </w:rPr>
      </w:pPr>
      <w:r w:rsidRPr="0021579C">
        <w:rPr>
          <w:b/>
        </w:rPr>
        <w:t>Bundesweite Fachstelle Teilhabeberatung in Berlin eröffnet</w:t>
      </w:r>
    </w:p>
    <w:p w:rsidR="0021579C" w:rsidRDefault="0021579C" w:rsidP="0021579C">
      <w:pPr>
        <w:pStyle w:val="NurText"/>
      </w:pPr>
      <w:r>
        <w:t>----------------------------------</w:t>
      </w:r>
    </w:p>
    <w:p w:rsidR="0021579C" w:rsidRDefault="0021579C" w:rsidP="0021579C">
      <w:pPr>
        <w:pStyle w:val="NurText"/>
      </w:pPr>
      <w:r>
        <w:t xml:space="preserve">Das Bundesteilhabegesetz (BTHG) will die Selbstbestimmung und Eigenverantwortung der Menschen mit Behinderungen stärken. Dazu sollen ab 2018 ein flächendeckendes Netz von Ergänzenden Unabhängigen Teilhabeberatungsstellen (EUTB) entstehen. Um diese neuen Beratungsstellen miteinander zu vernetzen, Standards zu setzen und Schulungen zu organisieren, wurde nun zum 1. Dezember 2017 in Berlin die Fachstelle Teilhabeberatung eröffnet. Deren Aufgaben werden ab 2018 auf einer eigenen Internetseite genau beschrieben. Mehr dazu unter </w:t>
      </w:r>
      <w:hyperlink r:id="rId4" w:history="1">
        <w:r>
          <w:rPr>
            <w:rStyle w:val="Hyperlink"/>
          </w:rPr>
          <w:t>http://www.bmas.de/DE/Presse/Pressemitteilungen/2017/startschuss-fachstelle-teilhabeberatung.html</w:t>
        </w:r>
      </w:hyperlink>
    </w:p>
    <w:p w:rsidR="00763B3A" w:rsidRDefault="00763B3A"/>
    <w:sectPr w:rsidR="00763B3A" w:rsidSect="00763B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defaultTabStop w:val="708"/>
  <w:hyphenationZone w:val="425"/>
  <w:characterSpacingControl w:val="doNotCompress"/>
  <w:compat/>
  <w:rsids>
    <w:rsidRoot w:val="0021579C"/>
    <w:rsid w:val="0021579C"/>
    <w:rsid w:val="00763B3A"/>
    <w:rsid w:val="007762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B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1579C"/>
    <w:rPr>
      <w:color w:val="0000FF" w:themeColor="hyperlink"/>
      <w:u w:val="single"/>
    </w:rPr>
  </w:style>
  <w:style w:type="paragraph" w:styleId="NurText">
    <w:name w:val="Plain Text"/>
    <w:basedOn w:val="Standard"/>
    <w:link w:val="NurTextZchn"/>
    <w:uiPriority w:val="99"/>
    <w:semiHidden/>
    <w:unhideWhenUsed/>
    <w:rsid w:val="0021579C"/>
    <w:pPr>
      <w:spacing w:after="0" w:line="240" w:lineRule="auto"/>
    </w:pPr>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semiHidden/>
    <w:rsid w:val="0021579C"/>
    <w:rPr>
      <w:rFonts w:ascii="Arial" w:eastAsia="Times New Roman" w:hAnsi="Arial" w:cs="Times New Roman"/>
      <w:szCs w:val="21"/>
      <w:lang w:eastAsia="de-DE"/>
    </w:rPr>
  </w:style>
</w:styles>
</file>

<file path=word/webSettings.xml><?xml version="1.0" encoding="utf-8"?>
<w:webSettings xmlns:r="http://schemas.openxmlformats.org/officeDocument/2006/relationships" xmlns:w="http://schemas.openxmlformats.org/wordprocessingml/2006/main">
  <w:divs>
    <w:div w:id="10704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mas.de/DE/Presse/Pressemitteilungen/2017/startschuss-fachstelle-teilhabeberatung.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730</Characters>
  <Application>Microsoft Office Word</Application>
  <DocSecurity>0</DocSecurity>
  <Lines>6</Lines>
  <Paragraphs>1</Paragraphs>
  <ScaleCrop>false</ScaleCrop>
  <Company>Gemeindetag Baden-Württemberg</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Tresp</dc:creator>
  <cp:keywords/>
  <dc:description/>
  <cp:lastModifiedBy/>
  <cp:revision>1</cp:revision>
  <dcterms:created xsi:type="dcterms:W3CDTF">2017-12-13T10:26:00Z</dcterms:created>
</cp:coreProperties>
</file>